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page" w:horzAnchor="margin" w:tblpXSpec="center" w:tblpY="720"/>
        <w:tblW w:w="5283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6"/>
      </w:tblGrid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บันทึกการมอบหมายหน้าที่การงานในหน้าที่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นายพงษ์ศักดิ์  วังเสมอ   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กับ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ประจญ  ปรัชญ์สกุล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รองผู้ว่าราชการจังหวัดเชียงราย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----------------------------------------------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ศาลากลางจังหวัดเชียงราย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วันที่        เดือน  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กันยายน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พ.ศ. ๒๕๕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วันนี้  เวลา.............................น. 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พงษ์ศักดิ์  วังเสมอ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 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ผู้มอบหมายได้ส่งมอบในตำแหน่งหน้าที่  ให้แก่ 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ประจญ  ปรัชญ์สกุล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ตำแหน่ง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ดังมีรายการต่อไปนี้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๑.อัตรากำลังข้าราชการและลูกจ้างของ ............................(ชื่อหน่วยงาน)............................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3960"/>
              <w:gridCol w:w="2221"/>
              <w:gridCol w:w="2162"/>
            </w:tblGrid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ลำดับที่</w:t>
                  </w:r>
                </w:p>
              </w:tc>
              <w:tc>
                <w:tcPr>
                  <w:tcW w:w="39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ชื่อ - สกุล</w:t>
                  </w:r>
                </w:p>
              </w:tc>
              <w:tc>
                <w:tcPr>
                  <w:tcW w:w="222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ตำแหน่ง</w:t>
                  </w:r>
                </w:p>
              </w:tc>
              <w:tc>
                <w:tcPr>
                  <w:tcW w:w="2162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หมายเหตุ</w:t>
                  </w:r>
                </w:p>
              </w:tc>
            </w:tr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P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62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รายชื่อข้าราชการและลูกจ้างที่มาช่วยราชการ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3960"/>
              <w:gridCol w:w="2221"/>
              <w:gridCol w:w="2162"/>
            </w:tblGrid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9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ชื่อ - สกุล</w:t>
                  </w:r>
                </w:p>
              </w:tc>
              <w:tc>
                <w:tcPr>
                  <w:tcW w:w="222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ตำแหน่ง</w:t>
                  </w:r>
                </w:p>
              </w:tc>
              <w:tc>
                <w:tcPr>
                  <w:tcW w:w="2162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หมายเหตุ</w:t>
                  </w:r>
                </w:p>
              </w:tc>
            </w:tr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P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9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162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A6807" w:rsidRPr="00AA6807" w:rsidRDefault="00AA6807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๒ -</w:t>
            </w:r>
          </w:p>
          <w:p w:rsidR="008731AA" w:rsidRP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รายชื่อข้าราชการและลูกจ้างสังกัด.............................ที่ไปช่วยราชการ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8"/>
              <w:gridCol w:w="4040"/>
              <w:gridCol w:w="2060"/>
              <w:gridCol w:w="2223"/>
            </w:tblGrid>
            <w:tr w:rsidR="008731AA" w:rsidRPr="00AA6807" w:rsidTr="00CA4C51">
              <w:trPr>
                <w:trHeight w:val="310"/>
              </w:trPr>
              <w:tc>
                <w:tcPr>
                  <w:tcW w:w="102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404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ชื่อ - สกุล</w:t>
                  </w:r>
                </w:p>
              </w:tc>
              <w:tc>
                <w:tcPr>
                  <w:tcW w:w="20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ตำแหน่ง</w:t>
                  </w:r>
                </w:p>
              </w:tc>
              <w:tc>
                <w:tcPr>
                  <w:tcW w:w="2223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pacing w:val="-8"/>
                      <w:sz w:val="32"/>
                      <w:szCs w:val="32"/>
                      <w:cs/>
                    </w:rPr>
                    <w:t>หน่วยงานที่ไปช่วยราชการ</w:t>
                  </w:r>
                </w:p>
              </w:tc>
            </w:tr>
            <w:tr w:rsidR="008731AA" w:rsidRPr="00AA6807" w:rsidTr="00CA4C51">
              <w:trPr>
                <w:trHeight w:val="1973"/>
              </w:trPr>
              <w:tc>
                <w:tcPr>
                  <w:tcW w:w="102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Pr="00AA6807" w:rsidRDefault="00AA6807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 w:hint="cs"/>
                      <w:sz w:val="32"/>
                      <w:szCs w:val="32"/>
                    </w:rPr>
                  </w:pPr>
                </w:p>
              </w:tc>
              <w:tc>
                <w:tcPr>
                  <w:tcW w:w="404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060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223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ผู้มอบหมายได้ชี้แจงถึงนิสัยความสามารถในการปฏิบัติราชการ  ตลอดจนความประพฤติของผู้ใต้บังคับบัญชาให้ผู้บังคับบัญชารับทราบด้วยวาจา  (ตามระเบียบสำนักนายกรัฐมนตรีฯ ข้อ ๒๓ (๔)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(ต))</w:t>
            </w:r>
          </w:p>
          <w:p w:rsid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งานที่ดำเนินการไม่แล้วเสร็จ (งานที่สำคัญ) ตามระเบียบสำนักนายกรัฐมนตรี ข้อ ๒๓ (๑)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3523"/>
              <w:gridCol w:w="2401"/>
              <w:gridCol w:w="2419"/>
            </w:tblGrid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3523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ชื่อโครงการ-งาน</w:t>
                  </w:r>
                </w:p>
              </w:tc>
              <w:tc>
                <w:tcPr>
                  <w:tcW w:w="240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เจ้าหน้าที่เจ้าของโครงการ</w:t>
                  </w:r>
                </w:p>
              </w:tc>
              <w:tc>
                <w:tcPr>
                  <w:tcW w:w="2419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เอกสารที่เกี่ยวข้องที่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br/>
                    <w:t>มอบแก่ผู้รับตำแหน่งแทน</w:t>
                  </w:r>
                </w:p>
              </w:tc>
            </w:tr>
            <w:tr w:rsidR="008731AA" w:rsidRPr="00AA6807" w:rsidTr="00CA4C51">
              <w:tc>
                <w:tcPr>
                  <w:tcW w:w="100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3523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01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419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731AA" w:rsidRP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๓. ทรัพย์สิน  บัญชีลูกหนี้และบัญชีเจ้าหนี้ของส่วนราชการ/หน่วยงาน   (ให้ทำตามแบบที่กระทรวงการคลังกำหนด) โดยติดต่อขอรับได้ที่ สำนักงานคลังจังหวัด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เชียงราย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และได้ถือปฏิบัติตามระเบียบสำนักนายกฯ ข้อ ๑๖,๑๗,๑๘,  และข้อ ๒๓(๒)  ทั้งนี้ได้ตัดยอด ณ วันที่ .....................................................         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8731AA" w:rsidRPr="00AA6807" w:rsidRDefault="00AA6807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๔. ยอดเงินตามระเบียบสำนักนายกรัฐมนตรีฯ ข้อ ๒๓(๓) (ตัดยอด  ณ วันที่................................ )</w:t>
            </w:r>
          </w:p>
          <w:tbl>
            <w:tblPr>
              <w:tblW w:w="935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374"/>
              <w:gridCol w:w="1559"/>
              <w:gridCol w:w="1418"/>
            </w:tblGrid>
            <w:tr w:rsidR="008731AA" w:rsidRPr="00AA6807" w:rsidTr="00CA4C51">
              <w:tc>
                <w:tcPr>
                  <w:tcW w:w="6374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                                         ยอดเงิน</w:t>
                  </w:r>
                </w:p>
              </w:tc>
              <w:tc>
                <w:tcPr>
                  <w:tcW w:w="1559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   จำนวนเงิน</w:t>
                  </w:r>
                </w:p>
              </w:tc>
              <w:tc>
                <w:tcPr>
                  <w:tcW w:w="141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 xml:space="preserve">   หมายเหตุ</w:t>
                  </w:r>
                </w:p>
              </w:tc>
            </w:tr>
            <w:tr w:rsidR="008731AA" w:rsidRPr="00AA6807" w:rsidTr="00CA4C51">
              <w:tc>
                <w:tcPr>
                  <w:tcW w:w="6374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๔.๑ ยอดเงินจัดสรรที่จังหวัดได้รับจากสำนักงานปลัดกระทรวงมหาดไทย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๒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ยอดเงินอุดหนุนองค์การบริหารส่วนท้องถิ่นที่ได้รับจัดสรร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๔.๓ ยอดเงินจัดสรรตาม ๔.๑ และ ๔.๒ ที่จ่ายไปแล้ว  และยังยังเหลืออยู่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AA6807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๔.๔ ยอดเงินจัดสรรตาม ๔.๑ และ ๔.๒ สำหรับงานหรือโครงการ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ที่ต่อเนื่อง มาจากปีก่อน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๔.๕ ยอดเงินนอกงบประมาณและเงินอื่น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</w:p>
              </w:tc>
              <w:tc>
                <w:tcPr>
                  <w:tcW w:w="1559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418" w:type="dxa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</w:tr>
          </w:tbl>
          <w:p w:rsidR="00AA6807" w:rsidRPr="00AA6807" w:rsidRDefault="00AA6807" w:rsidP="00AA6807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- ๓ -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๕. อื่นๆ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(ตามระเบียบสำนักนายกรัฐมนตรี  ข้อ ๒๓(๔)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๕.๑  แผนงานที่สำคัญ  ผลปฏิบัติตามแผนงานและปัญหาที่สำคัญจังหวัด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๕.๒  นโยบายพิเศษที่ได้รับมอบหมายจากกระทรวง  กรม  หรือรัฐมนตรี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................................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    ๕.๓  เรื่องอื่นๆ  ในความรับผิดชอบ  ของผู้ว่าราชการจังหวัดเท่าที่จำเป็น...............................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ฯลฯ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ab/>
              <w:t>เอกสารรับ - ส่งงานในหน้าที่ให้ทำขึ้นเป็น  ๔  ฉบับ  ผู้ส่งมอบและผู้รับมอบยึดถือไว้ฝ่ายละฉบับ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ผู้รับมอบงานเสนอไปยังผู้บังคับบัญชา   ๑  ฉบับ  และอีก  ๑  ฉบับให้เก็บรักษาไว้เป็นหลักฐานของทางราชการ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 xml:space="preserve">ระยะเวลาที่รับ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–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 ในหน้าที่ ให้เป็นไปตามระเบียบสำนักนายกรัฐมนตรีฯ ข้อ ๘ (ไม่เกินสามสิบวัน)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ผู้ส่งมอบและผู้รับมอบได้ตรวจรับมอบงานตามรายงานข้างต้นเป็นการถูกต้อง  จึงได้ลงชื่อไว้ต่อหน้าพยาน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 .............................................................................ผู้ส่งมอบ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(นาย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พงษ์ศักดิ์  วังเสมอ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4C51" w:rsidRPr="00AA6807" w:rsidRDefault="00CA4C51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(ลงชื่อ).................................................................................ผู้รับมอบ</w:t>
            </w: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(นาย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ประจญ  ปรัชญ์สกุล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      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ผู้ว่าราชการจังหวัดเชียงราย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4C51" w:rsidRPr="00AA6807" w:rsidRDefault="00CA4C51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(ลงชื่อ).................................... .................................พยาน</w:t>
            </w: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(                                                )</w:t>
            </w: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หัวหน้าส่วนราชการ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A4C51" w:rsidRPr="00AA6807" w:rsidRDefault="00CA4C51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(ลงชื่อ)........................................................................พยาน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</w:t>
            </w:r>
            <w:r w:rsidR="00CA4C5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(                                               )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CA4C51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รายงานการรับส่งทรัพย์ราชการ</w:t>
            </w: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AA6807">
              <w:rPr>
                <w:rFonts w:ascii="TH SarabunPSK" w:hAnsi="TH SarabunPSK" w:cs="TH SarabunPSK"/>
                <w:sz w:val="32"/>
                <w:szCs w:val="32"/>
              </w:rPr>
              <w:t>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เงินงบประมาณ</w:t>
            </w:r>
            <w:proofErr w:type="gramEnd"/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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เงินนอกงบประมาณที่มีระบบบัญชีแยกต่างหาก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ส่วนราชการ.........................................................จังหวัด................................................................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พงษ์ศักดิ์  วังเสมอ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ผู้ว่าราชการจังหวัดเชียงราย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       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         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ผู้ส่งมอบ)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ได้ส่งและรับมอบทรัพย์สินในความรับผิดชอบ</w:t>
            </w:r>
          </w:p>
          <w:p w:rsidR="008731AA" w:rsidRPr="00AA6807" w:rsidRDefault="00CA4C51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pict>
                <v:line id="_x0000_s1026" style="position:absolute;z-index:251660288" from="70.5pt,1604.25pt" to="195pt,1604.25pt"/>
              </w:pic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pict>
                <v:line id="_x0000_s1027" style="position:absolute;z-index:251661312" from="66.75pt,1675.5pt" to="191.25pt,1675.5pt"/>
              </w:pic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</w:rPr>
              <w:t xml:space="preserve">             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ประจญ  ปรัชญ์สกุล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รอง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ผู้ว่าราชการจังหวัดเชียงราย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</w:rPr>
              <w:br/>
              <w:t>                      (</w:t>
            </w:r>
            <w:r w:rsidR="008731AA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ผู้รับมอบ)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ในตำแหน่ง ผู้ว่าราชการจังหวัดเชียงราย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ต่อกันเรียบร้อยแล้ว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เมื่อวันที่ ........... เดือน.........................................พ.ศ. ..................... เวลา............................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โดยผู้รับมอบงานได้รับเงิน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และทรัพย์สิน หรือเอกสารแทนตัวเงินจากผู้ส่งมอบ ตามรายละเอียดที่แนบ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ลงชื่อ)...........................................ผู้ส่งมอบ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 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ลงชื่อ)........................................ผู้รับมอบ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        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พงษ์ศักดิ์  วังเสมอ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)                                                        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นาย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ประจญ  ปรัชญ์สกุล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 ผู้ว่าราชการจังหวัดเชียงราย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         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 w:rsidR="00CA4C51" w:rsidRPr="00AA6807">
              <w:rPr>
                <w:rFonts w:ascii="TH SarabunPSK" w:hAnsi="TH SarabunPSK" w:cs="TH SarabunPSK"/>
                <w:sz w:val="32"/>
                <w:szCs w:val="32"/>
              </w:rPr>
              <w:pict>
                <v:line id="_x0000_s1028" style="position:absolute;z-index:251662336;mso-position-horizontal-relative:text;mso-position-vertical-relative:text" from="67.5pt,1573.5pt" to="522.75pt,1573.5pt"/>
              </w:pic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รอง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ผู้ว่าราชการจังหวัดเชียงราย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>                                       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                                                                                                                       แบบ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๘๗๑๐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ส่วนราชการ..............................................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งบทดลอง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758"/>
              <w:gridCol w:w="2228"/>
              <w:gridCol w:w="2134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ชื่อบัญชี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เดบิด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เครดิต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                               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สินทรัพย์หมุนเวียน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เงินสด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เงินทดรองราชการ (แนบ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๑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เงินฝากธนาคาร (แนบ ๒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เงินฝากคลัง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ลูกหนี้ (แนบ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๓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สินค้าคงเหลือ (แนบ ๔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วัสดุคงเหลือ (แนบ ๕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รายได้ค้างรับ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ค่าใช้จ่ายจ่ายล่วงหน้า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.......................................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.......................................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สินทรัพย์ไม่หมุนเวียน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ที่ดิน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อาคารและสิ่งปลูกสร้าง (แนบ ๖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ค่าเสื่อมราคาสะสม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ครุภัณฑ์และอุปกรณ์ (แนบ ๗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)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ค่าเสื่อมราคาสะสม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สินทรัพย์ไม่มีตัวตน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 xml:space="preserve">    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ค่าตัดจำหน่ายสะสม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....................................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>                                         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แนบ ๑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ส่วนราชการ.........................................................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รายงานฐานะเงินทดรองราชการ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วันที่...............................................................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วงเงินทดรองราชการรับจากคลัง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                                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หัก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ลูกหนี้เงินทดรองราชการ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 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หน่วยงานย่อย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       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ใบสำคัญเงินทดรองราชการ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u w:val="single"/>
              </w:rPr>
              <w:t>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u w:val="single"/>
              </w:rPr>
              <w:t>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คงเหลือ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     XXX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เงินสดในมือ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          </w:t>
            </w:r>
            <w:r w:rsidRPr="00AA6807">
              <w:rPr>
                <w:rFonts w:ascii="TH SarabunPSK" w:hAnsi="TH SarabunPSK" w:cs="TH SarabunPSK"/>
                <w:sz w:val="32"/>
                <w:szCs w:val="32"/>
                <w:u w:val="single"/>
              </w:rPr>
              <w:t xml:space="preserve">XXX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  </w:t>
            </w:r>
            <w:r w:rsidRPr="00AA6807">
              <w:rPr>
                <w:rFonts w:ascii="TH SarabunPSK" w:hAnsi="TH SarabunPSK" w:cs="TH SarabunPSK"/>
                <w:sz w:val="32"/>
                <w:szCs w:val="32"/>
                <w:u w:val="single"/>
              </w:rPr>
              <w:t>XXX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แนบ ๒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รายละเอียดลูกหนี้เงินยืม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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เงินยืมราชการ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>                                                                                             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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เงินยืมนอกงบประมาณ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029"/>
              <w:gridCol w:w="2021"/>
              <w:gridCol w:w="2021"/>
              <w:gridCol w:w="2021"/>
              <w:gridCol w:w="2028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สัญญาการยืมเงิน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ให้ยืมเมื่อ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 เดือน ปี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ชื่อผู้ยืม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จำนวนเงินค้างชำระ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                     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                                                          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แนบ 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รายละเอียดสินค้าคงเหลือ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2520"/>
              <w:gridCol w:w="1718"/>
              <w:gridCol w:w="1517"/>
              <w:gridCol w:w="1618"/>
              <w:gridCol w:w="1123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ประเภทสินค้า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จำนวนหน่วย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ราคาต่อหน่วย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5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ในกรณีที่ใช้ระบบการลงบัญชีสินค้าสิ้นงวด (</w:t>
            </w:r>
            <w:proofErr w:type="spellStart"/>
            <w:r w:rsidRPr="00AA6807">
              <w:rPr>
                <w:rFonts w:ascii="TH SarabunPSK" w:hAnsi="TH SarabunPSK" w:cs="TH SarabunPSK"/>
                <w:sz w:val="32"/>
                <w:szCs w:val="32"/>
              </w:rPr>
              <w:t>Periodie</w:t>
            </w:r>
            <w:proofErr w:type="spellEnd"/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A6807">
              <w:rPr>
                <w:rFonts w:ascii="TH SarabunPSK" w:hAnsi="TH SarabunPSK" w:cs="TH SarabunPSK"/>
                <w:sz w:val="32"/>
                <w:szCs w:val="32"/>
              </w:rPr>
              <w:t>Itivertory</w:t>
            </w:r>
            <w:proofErr w:type="spellEnd"/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System)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ให้ทำการตรวจนับ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และรายงานสินค้าคงเหลือ 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วันส่งมอบ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ในกรณีที่ใช้ระบบลงบัญชีสินค้าต่อเนื่อง (</w:t>
            </w:r>
            <w:proofErr w:type="spellStart"/>
            <w:r w:rsidRPr="00AA6807">
              <w:rPr>
                <w:rFonts w:ascii="TH SarabunPSK" w:hAnsi="TH SarabunPSK" w:cs="TH SarabunPSK"/>
                <w:sz w:val="32"/>
                <w:szCs w:val="32"/>
              </w:rPr>
              <w:t>Perperenal</w:t>
            </w:r>
            <w:proofErr w:type="spellEnd"/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proofErr w:type="spellStart"/>
            <w:r w:rsidRPr="00AA6807">
              <w:rPr>
                <w:rFonts w:ascii="TH SarabunPSK" w:hAnsi="TH SarabunPSK" w:cs="TH SarabunPSK"/>
                <w:sz w:val="32"/>
                <w:szCs w:val="32"/>
              </w:rPr>
              <w:t>Itivertory</w:t>
            </w:r>
            <w:proofErr w:type="spellEnd"/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System)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สินค้าคงเหลือตามที่ปรากฏในบัญชี 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วันส่งมอบ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                         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                                                  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แนบ ๔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รายละเอียดวัสดุ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3936"/>
              <w:gridCol w:w="1519"/>
              <w:gridCol w:w="1720"/>
              <w:gridCol w:w="1519"/>
              <w:gridCol w:w="142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จำนวนหน่วย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ราคาต่อหน่วย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จำนวนเงินรวม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     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       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แนบ ๕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รายละเอียดที่ดิน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อาคารและสิ่งปลูกสร้าง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         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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สำหรับใช้เอง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                                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 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เพื่อขายหรือหาประโยชน์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624"/>
              <w:gridCol w:w="1718"/>
              <w:gridCol w:w="2520"/>
              <w:gridCol w:w="1317"/>
              <w:gridCol w:w="1517"/>
              <w:gridCol w:w="1424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ปี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ที่ได้มา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เลขที่โฉนดหรือ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เลขที่อาคาร</w:t>
                  </w: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ราคา(บาท)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1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 แนบ ๖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รายละเอียดครุภัณฑ์และอุปกรณ์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036"/>
              <w:gridCol w:w="1419"/>
              <w:gridCol w:w="2021"/>
              <w:gridCol w:w="1419"/>
              <w:gridCol w:w="1225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ราคาทุน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ค่าเสื่อมราคาสะสม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ราคาสุทธิ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แนบ ๗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รายละเอียดเจ้าหนี้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2630"/>
              <w:gridCol w:w="2122"/>
              <w:gridCol w:w="1620"/>
              <w:gridCol w:w="2222"/>
              <w:gridCol w:w="152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เอกสารหรือหลักฐาน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วันครบกำหนด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ชื่อเจ้าหนี้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จำนวนเงินค้างชำระ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  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3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0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11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                                                                                                                         </w:t>
            </w:r>
            <w:r w:rsidR="00077B4F"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แน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บ ๘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รายละเอียดหลักฐานแทนตัวเงิน 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วันที่.................................</w:t>
            </w:r>
          </w:p>
          <w:tbl>
            <w:tblPr>
              <w:tblW w:w="5000" w:type="pct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326"/>
              <w:gridCol w:w="3727"/>
              <w:gridCol w:w="1921"/>
              <w:gridCol w:w="1620"/>
              <w:gridCol w:w="152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ลำดับที่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จำนวนฉบับ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CA4C51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noProof/>
                      <w:sz w:val="32"/>
                      <w:szCs w:val="32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9" type="#_x0000_t202" style="position:absolute;margin-left:20.25pt;margin-top:.8pt;width:26.3pt;height:107.65pt;z-index:-251653120;mso-position-horizontal-relative:text;mso-position-vertical-relative:text" filled="f" stroked="f">
                        <v:textbox style="mso-next-textbox:#_x0000_s1029">
                          <w:txbxContent>
                            <w:p w:rsidR="00CA4C51" w:rsidRDefault="00CA4C51" w:rsidP="008731AA"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๑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๒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๓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๔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  <w:cs/>
                                </w:rPr>
                                <w:t>๕</w:t>
                              </w:r>
                              <w:r>
                                <w:rPr>
                                  <w:rFonts w:ascii="TH SarabunIT๙" w:hAnsi="TH SarabunIT๙" w:cs="TH SarabunIT๙"/>
                                  <w:sz w:val="32"/>
                                  <w:szCs w:val="32"/>
                                </w:rPr>
                                <w:t>.</w:t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เช็ค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ธนาณัติ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ดร๊าฟ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แสตมป์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อื่นๆ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-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-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-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</w:t>
                  </w: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6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8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CA4C51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pict>
                      <v:line id="_x0000_s1030" style="position:absolute;z-index:251664384;mso-position-horizontal-relative:text;mso-position-vertical-relative:text" from="384pt,6895.5pt" to="519.75pt,6895.5pt"/>
                    </w:pict>
                  </w:r>
                  <w:r w:rsidR="008731AA"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รวม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7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  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คำอธิบายวิธีการลงรายการ</w:t>
            </w:r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เงินทดรางราชการ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ให้แสดงรายละเอียดเงินทดรองราชการ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ซึ่งส่วนราชการได้รับอนุมัติจากกระทรวงการคลังให้มีไว้ สำหรับสำรองจ่าย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โดยเก็บยอดจากทะเบียนคุมเงินทดรองราชการ ดังนี้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160"/>
              <w:gridCol w:w="597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วงเงินทดรองราชการรับจากคลัง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ให้แสดงจำนวนเงินที่ได้รับอนุมัติจากกระทรวงการคลัง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ลูกหนี้เงินทดรองราชการ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ให้แสดงจำนวนเงินที่จ่ายตามใบยืมหรือเอกสารที่ให้ยืม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หน่วยงานย่อย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ให้แสดงจำนวนเงินให้หน่วยงานย่อย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ใบสำคัญเงินทดรองราชการ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ให้แสดงจำนวนเงินที่จ่ายตามใบสำคัญ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เงินฝากธนาคาร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ให้แสดงจำนวนเงินฝากธนาคารของส่วนราชการประเภท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ออมทรัพย์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ที่ปรากฏในสมุดคู่ฝากของหน่วยงาน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เงินสดในมือ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ให้แสดงจำนวนเงินสดในความรับผิดชอบ ซึ่งปรากฏ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ในช่อง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เงินสดคงเหลือ"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ในวันที่รับส่งหน้าที่ราชการ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เงินฝากธนาคาร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ให้แสดงจำนวนเงินฝากธนาคารของส่วนราชการ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ยกเว้นเงินฝากธนาคารที่เปิดขึ้นสำหรับเงินทดรองราชการ)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หากมีหลายธนาคารหรือหลายบัญชี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ก็ให้แสดงยอดเงินฝากของแต่ละธนาคารแต่ละบัญชีด้วย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๓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ลูกหนี้เงินยืม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ให้แสดงรายละเอียดลูกหนี้เงินยืม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รายละเอียดเงินยืมนี้ให้แยกแระเภทเงินที่ได้จ่ายให้ยืมประเภทละ ๑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ฉบับ คือ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ลูกหนี้เงินยืมราชการหรือลูกหนี้เงินยืมนอกงบประมาณ โดยทำเครื่องหมาย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√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ไว้ใน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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ตอนบนและให้แสดงรายการดังนี้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587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เลขที่สัญญาการยืมเงิน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ให้แสดงเลขที่สัญญาการยืมเงิน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ให้ยืมเมื่อ วัน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ปี"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 วัน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ปี ให้ยืมตามสัญญาการยืมเงิน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ชื่อผู้ยืม"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ให้ระบุชื่อลูกหนี้ผู้ยืมเงิน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จำนวนเงินค้างชำระ"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ให้แสดงจำนวนเงินซึ่งยังค้างชำระตามสัญญาการยืมเงิน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ให้แสดงข้อความอื่นที่จำเป็น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587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091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๔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.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สินค้าคงเหลือให้แสดงรายละเอียดสินค้าคงเหลือที่มีไว้เพื่อขาย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br/>
                    <w:t>    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รายการ"</w:t>
                  </w:r>
                </w:p>
              </w:tc>
              <w:tc>
                <w:tcPr>
                  <w:tcW w:w="2888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ให้ระบุประเภทและชนิดของสินค้าคงเหลือ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91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จำนวนหน่วย"</w:t>
                  </w:r>
                </w:p>
              </w:tc>
              <w:tc>
                <w:tcPr>
                  <w:tcW w:w="2888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ให้ระบุจำนวนสินค้าคงเหลือแต่ละประเภท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91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ราคาต่อหน่วย"</w:t>
                  </w:r>
                </w:p>
              </w:tc>
              <w:tc>
                <w:tcPr>
                  <w:tcW w:w="2888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ให้แสดงราคาทุน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แต่ถ้าไม่สามารถแสดงราคาทุนได้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91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88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ให้แสดงราคาขาย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โดยให้เหตุผลไว้ด้วย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091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  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888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ให้แสดงข้อความอื่นที่จำเป็น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 </w:t>
            </w:r>
          </w:p>
          <w:p w:rsidR="008731AA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Default="00D0629E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0629E" w:rsidRPr="00AA6807" w:rsidRDefault="00D0629E" w:rsidP="00AA6807">
            <w:pPr>
              <w:pStyle w:val="NoSpacing"/>
              <w:rPr>
                <w:rFonts w:ascii="TH SarabunPSK" w:hAnsi="TH SarabunPSK" w:cs="TH SarabunPSK" w:hint="cs"/>
                <w:sz w:val="32"/>
                <w:szCs w:val="32"/>
              </w:rPr>
            </w:pPr>
            <w:bookmarkStart w:id="0" w:name="_GoBack"/>
            <w:bookmarkEnd w:id="0"/>
          </w:p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๕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ให้แสดงรายละเอียดวัสดุ เป็นประเภทสำหรับใช้เองหรือประเภทเพื่อขาย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โดยทำเครื่องหมาย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√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ไว้ใน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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ตอนบน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และให้แสดงรายการดังนี้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60"/>
              <w:gridCol w:w="5876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รายการ"</w:t>
                  </w:r>
                </w:p>
              </w:tc>
              <w:tc>
                <w:tcPr>
                  <w:tcW w:w="3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วัสดุสำหรับใช้เองให้จำแนกรายการตามประเภทที่กำหนดใน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หนังสือการจำแนกรายจ่ายตามงบประมาณของสำนักงบประมาณ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3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สำหรับวัสดุมีไว้เพื่อขายให้ระบุประเภทและชนิดของวัสดุ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จำนวนหน่วย"</w:t>
                  </w:r>
                </w:p>
              </w:tc>
              <w:tc>
                <w:tcPr>
                  <w:tcW w:w="3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ให้ระบุจำนวนวัสดุคงเหลือแต่ละประเภท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19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ราคาต่อหน่วย"</w:t>
                  </w:r>
                </w:p>
              </w:tc>
              <w:tc>
                <w:tcPr>
                  <w:tcW w:w="30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กรณีทีมีไว้ใช้เองให้แสดงราคาทุน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9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ให้แสดงข้อความอื่นที่จำเป็น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๖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ที่ดิน อาคาร และสิ่งก่อสร้าง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ให้แสดงรายละเอียดที่ดิน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อาคาร และสิ่งก่อสร้าง ประเภทสำหรับให้เอง หรือประเภทเพื่อขาย หรือหาประโยชน์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โดยทำเครื่องหมาย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 √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ไว้ใน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>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ตอนบน และให้แสดงรายการดังนี้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คือ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61"/>
              <w:gridCol w:w="5775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 เดือน ปี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ที่ได้มา"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ให้แสดงวัน เดือน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ปี ที่ได้ที่ดิน อาคารหรือสิ่งก่อสร้าง นั้นมา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เลขที่โฉนดหรือเลขที่อาคาร"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ในกรณีที่เป็นที่ดินให้แสดงเลขที่ โฉนด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กรณีเป็นอาคารให้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แสดงเลขที่ของอาคาร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ให้แสดงลักษณะของที่ดินหรืออาคารหรือสิ่งก่อสร้าง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ให้ระบุพื้นที่ดินหรือจำนวนอาคารหรือสิ่งก่อสร้างที่มี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ให้แสดงราคาทุน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แต่ถ้าไม่สามารถแสดงราคาทุนได้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ให้แสดงราคาขาย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โดยให้เหตุผลไว้ด้วย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ให้แสดงข้อความอื่นที่จำเป็น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ถ้ามีที่ดินหรืออาคาร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หรือสิ่งก่อสร้างที่อยู่ในครอบครอง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โดยการเช่ามานั้น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ก็ให้หมายเหตุไว้ด้วย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๗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ครุภัณฑ์และอุปกรณ์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ให้แสดงรายละเอียดครุภัณฑ์และอุปกรณ์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361"/>
              <w:gridCol w:w="5775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รายการ"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ให้จำแนกรายการตามประเภทที่กำหนดในหนังสือ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การจำแนกรายจ่ายตามงบประมาณของสำนักงบประมาณ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ให้ระบุจำนวนครุภัณฑ์แต่ละประเภท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ราคาทุน"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ให้แสดงราคาทุน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แต่ถ้าไม่สามารถแสดงราคาทุนได้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ให้แสดงราคาขาย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โดยให้เหตุผลไว้ด้วย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lastRenderedPageBreak/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ค่าเสื่อมราคาสะสม"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ให้แสดงค่าเสื่อมราคาของครุภัณฑ์และอุปกรณ์ที่สะสมมา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  <w:p w:rsidR="00440448" w:rsidRPr="00AA6807" w:rsidRDefault="00440448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40448" w:rsidRPr="00AA6807" w:rsidRDefault="00440448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440448" w:rsidRPr="00AA6807" w:rsidRDefault="00440448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จนถึงปัจจุบัน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ราคาสุทธิ"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ให้แสดงมูลค่าสุทธิของครุภัณฑ์และอุปกรณ์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หลังจาก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หักค่าเสื่อมราคาสะสมมาจนถึงปัจจุบันแล้ว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1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85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ให้แสดงข้อความอื่นที่จำเป็น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lastRenderedPageBreak/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๘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เจ้าหนี้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ให้แสดงรายละเอียดหนี้สินตามเอกสารหรือหลักฐานการเป็นหนี้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 </w:t>
            </w:r>
          </w:p>
          <w:tbl>
            <w:tblPr>
              <w:tblW w:w="5000" w:type="pct"/>
              <w:tblCellSpacing w:w="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462"/>
              <w:gridCol w:w="5674"/>
            </w:tblGrid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เอกสารหรือหลักฐาน"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ให้แสดงเลขที่เอกสารหรือหลักฐานที่แสดงการเป็นหนี้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และ วัน เดือน ปี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ที่มีการก่อหนี้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วันครบกำหนด"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 วัน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เดือน ปี ที่หนี้ครบกำหนดชำระ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ชื่อเจ้าหนี้"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ให้ระบุชื่อเจ้าหนี้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จำนวนเงินค้างชำระ"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ให้แสดงจำนวนเงินซึ่งยังมิได้ชำระ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"</w:t>
                  </w: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หมายเหตุ"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ให้แสดงข้าความอื่นที่จำเป็นและถ้ามีหลักฐานประกอบหนี้</w:t>
                  </w:r>
                </w:p>
              </w:tc>
            </w:tr>
            <w:tr w:rsidR="008731AA" w:rsidRPr="00AA6807" w:rsidTr="00CA4C51">
              <w:trPr>
                <w:tblCellSpacing w:w="7" w:type="dxa"/>
              </w:trPr>
              <w:tc>
                <w:tcPr>
                  <w:tcW w:w="22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800" w:type="pct"/>
                  <w:vAlign w:val="center"/>
                </w:tcPr>
                <w:p w:rsidR="008731AA" w:rsidRPr="00AA6807" w:rsidRDefault="008731AA" w:rsidP="00AA6807">
                  <w:pPr>
                    <w:pStyle w:val="NoSpacing"/>
                    <w:framePr w:hSpace="180" w:wrap="around" w:vAnchor="page" w:hAnchor="margin" w:xAlign="center" w:y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AA6807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หรือมีหลักประกันก็ให้แสดงไว้ในช่องหมายเหตุด้วย</w:t>
                  </w:r>
                </w:p>
              </w:tc>
            </w:tr>
          </w:tbl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หลักฐานแทนตัวเงิน</w:t>
            </w:r>
            <w:r w:rsidRPr="00AA6807">
              <w:rPr>
                <w:rFonts w:ascii="TH SarabunPSK" w:hAnsi="TH SarabunPSK" w:cs="TH SarabunPSK"/>
                <w:sz w:val="32"/>
                <w:szCs w:val="32"/>
              </w:rPr>
              <w:br/>
              <w:t xml:space="preserve">    </w:t>
            </w:r>
            <w:r w:rsidRPr="00AA6807">
              <w:rPr>
                <w:rFonts w:ascii="TH SarabunPSK" w:hAnsi="TH SarabunPSK" w:cs="TH SarabunPSK"/>
                <w:sz w:val="32"/>
                <w:szCs w:val="32"/>
                <w:cs/>
              </w:rPr>
              <w:t>ให้แสดงรายละเอียดหลักฐานแทนตัวเงินคงเหลือในความรับผิดชอบแต่ละประเภทในวันที่รับส่งหน้าที่ราชการ</w:t>
            </w:r>
          </w:p>
        </w:tc>
      </w:tr>
      <w:tr w:rsidR="008731AA" w:rsidRPr="00AA6807" w:rsidTr="00CA4C51">
        <w:tc>
          <w:tcPr>
            <w:tcW w:w="5000" w:type="pct"/>
            <w:vAlign w:val="center"/>
          </w:tcPr>
          <w:p w:rsidR="008731AA" w:rsidRPr="00AA6807" w:rsidRDefault="008731AA" w:rsidP="00AA6807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AA6807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8731AA" w:rsidRPr="00AA6807" w:rsidRDefault="008731AA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9B54CC" w:rsidRPr="00AA6807" w:rsidRDefault="009B54CC" w:rsidP="00AA6807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9B54CC" w:rsidRPr="00AA6807" w:rsidSect="00AA6807">
      <w:pgSz w:w="11906" w:h="16838" w:code="9"/>
      <w:pgMar w:top="284" w:right="873" w:bottom="284" w:left="1440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5C8609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>
    <w:nsid w:val="5DFB3FDE"/>
    <w:multiLevelType w:val="hybridMultilevel"/>
    <w:tmpl w:val="B4B2B4E0"/>
    <w:lvl w:ilvl="0" w:tplc="81F2C68E">
      <w:start w:val="3"/>
      <w:numFmt w:val="bullet"/>
      <w:lvlText w:val=""/>
      <w:lvlJc w:val="left"/>
      <w:pPr>
        <w:tabs>
          <w:tab w:val="num" w:pos="7095"/>
        </w:tabs>
        <w:ind w:left="7095" w:hanging="405"/>
      </w:pPr>
      <w:rPr>
        <w:rFonts w:ascii="Wingdings 2" w:eastAsia="Times New Roman" w:hAnsi="Wingdings 2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770"/>
        </w:tabs>
        <w:ind w:left="7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8490"/>
        </w:tabs>
        <w:ind w:left="8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210"/>
        </w:tabs>
        <w:ind w:left="9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930"/>
        </w:tabs>
        <w:ind w:left="9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650"/>
        </w:tabs>
        <w:ind w:left="10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1370"/>
        </w:tabs>
        <w:ind w:left="11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2090"/>
        </w:tabs>
        <w:ind w:left="12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810"/>
        </w:tabs>
        <w:ind w:left="12810" w:hanging="360"/>
      </w:pPr>
      <w:rPr>
        <w:rFonts w:ascii="Wingdings" w:hAnsi="Wingdings" w:hint="default"/>
      </w:rPr>
    </w:lvl>
  </w:abstractNum>
  <w:abstractNum w:abstractNumId="2">
    <w:nsid w:val="7EDE67E8"/>
    <w:multiLevelType w:val="hybridMultilevel"/>
    <w:tmpl w:val="E6721EC4"/>
    <w:lvl w:ilvl="0" w:tplc="D9D096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731AA"/>
    <w:rsid w:val="00077B4F"/>
    <w:rsid w:val="00440448"/>
    <w:rsid w:val="00544146"/>
    <w:rsid w:val="0059765B"/>
    <w:rsid w:val="008731AA"/>
    <w:rsid w:val="009B54CC"/>
    <w:rsid w:val="00AA6807"/>
    <w:rsid w:val="00CA4C51"/>
    <w:rsid w:val="00D0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B94A4BF4-5B5C-4603-BF9F-48ADC59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1A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1">
    <w:name w:val="heading 1"/>
    <w:basedOn w:val="Normal"/>
    <w:next w:val="Normal"/>
    <w:link w:val="Heading1Char"/>
    <w:qFormat/>
    <w:rsid w:val="008731AA"/>
    <w:pPr>
      <w:keepNext/>
      <w:outlineLvl w:val="0"/>
    </w:pPr>
    <w:rPr>
      <w:rFonts w:ascii="Angsana New" w:eastAsia="Cordia New" w:hAnsi="Angsana New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31AA"/>
    <w:rPr>
      <w:rFonts w:ascii="Angsana New" w:eastAsia="Cordia New" w:hAnsi="Angsana New" w:cs="Angsana New"/>
      <w:sz w:val="34"/>
      <w:szCs w:val="34"/>
    </w:rPr>
  </w:style>
  <w:style w:type="paragraph" w:styleId="ListBullet">
    <w:name w:val="List Bullet"/>
    <w:basedOn w:val="Normal"/>
    <w:autoRedefine/>
    <w:rsid w:val="008731AA"/>
    <w:pPr>
      <w:numPr>
        <w:numId w:val="1"/>
      </w:numPr>
    </w:pPr>
    <w:rPr>
      <w:rFonts w:ascii="Angsana New" w:eastAsia="Cordia New" w:hAnsi="Angsana New"/>
      <w:sz w:val="34"/>
      <w:szCs w:val="3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1AA"/>
    <w:rPr>
      <w:rFonts w:ascii="Tahoma" w:eastAsia="Times New Roman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31AA"/>
    <w:rPr>
      <w:rFonts w:ascii="Tahoma" w:hAnsi="Tahoma"/>
      <w:sz w:val="16"/>
      <w:szCs w:val="20"/>
    </w:rPr>
  </w:style>
  <w:style w:type="character" w:customStyle="1" w:styleId="1">
    <w:name w:val="ข้อความบอลลูน อักขระ1"/>
    <w:basedOn w:val="DefaultParagraphFont"/>
    <w:uiPriority w:val="99"/>
    <w:semiHidden/>
    <w:rsid w:val="008731AA"/>
    <w:rPr>
      <w:rFonts w:ascii="Tahoma" w:eastAsia="Times New Roman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8731A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8731AA"/>
    <w:pPr>
      <w:tabs>
        <w:tab w:val="left" w:pos="1418"/>
        <w:tab w:val="left" w:pos="1701"/>
      </w:tabs>
    </w:pPr>
    <w:rPr>
      <w:rFonts w:ascii="DilleniaUPC" w:eastAsia="Cordia New" w:hAnsi="DilleniaUPC" w:cs="DilleniaUPC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8731AA"/>
    <w:rPr>
      <w:rFonts w:ascii="DilleniaUPC" w:eastAsia="Cordia New" w:hAnsi="DilleniaUPC" w:cs="DilleniaUPC"/>
      <w:sz w:val="36"/>
      <w:szCs w:val="36"/>
    </w:rPr>
  </w:style>
  <w:style w:type="paragraph" w:styleId="ListParagraph">
    <w:name w:val="List Paragraph"/>
    <w:basedOn w:val="Normal"/>
    <w:uiPriority w:val="34"/>
    <w:qFormat/>
    <w:rsid w:val="008731AA"/>
    <w:pPr>
      <w:ind w:left="720"/>
      <w:contextualSpacing/>
    </w:pPr>
  </w:style>
  <w:style w:type="paragraph" w:styleId="NoSpacing">
    <w:name w:val="No Spacing"/>
    <w:uiPriority w:val="1"/>
    <w:qFormat/>
    <w:rsid w:val="00AA6807"/>
    <w:pPr>
      <w:spacing w:after="0" w:line="240" w:lineRule="auto"/>
    </w:pPr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17</Pages>
  <Words>2224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AdminITCS</cp:lastModifiedBy>
  <cp:revision>4</cp:revision>
  <cp:lastPrinted>2015-09-15T03:07:00Z</cp:lastPrinted>
  <dcterms:created xsi:type="dcterms:W3CDTF">2015-09-15T02:24:00Z</dcterms:created>
  <dcterms:modified xsi:type="dcterms:W3CDTF">2015-09-18T03:04:00Z</dcterms:modified>
</cp:coreProperties>
</file>